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C93E" w14:textId="36DCCE5C" w:rsidR="009F759C" w:rsidRPr="00992FD9" w:rsidRDefault="00794FCC" w:rsidP="00992FD9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2814617" wp14:editId="17085CCC">
                <wp:simplePos x="0" y="0"/>
                <wp:positionH relativeFrom="margin">
                  <wp:posOffset>5257800</wp:posOffset>
                </wp:positionH>
                <wp:positionV relativeFrom="margin">
                  <wp:posOffset>-557530</wp:posOffset>
                </wp:positionV>
                <wp:extent cx="1231900" cy="9182100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1900" cy="9182100"/>
                          <a:chOff x="0" y="0"/>
                          <a:chExt cx="1828800" cy="8151042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17914"/>
                            <a:ext cx="1828800" cy="73331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F1B077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Arts &amp; Humanities 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Council of SWLA </w:t>
                              </w:r>
                            </w:p>
                            <w:p w14:paraId="6B0BC521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Arts Fest</w:t>
                              </w:r>
                            </w:p>
                            <w:p w14:paraId="3D968597" w14:textId="77777777" w:rsidR="0044155A" w:rsidRPr="00D31F3B" w:rsidRDefault="00042381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Calcasieu Community Clinic</w:t>
                              </w:r>
                            </w:p>
                            <w:p w14:paraId="528FBC69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The Children’s Museum </w:t>
                              </w:r>
                            </w:p>
                            <w:p w14:paraId="6F3BD7B7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Court Appoint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ed Special Advocates (CASA) </w:t>
                              </w:r>
                            </w:p>
                            <w:p w14:paraId="65CF83EF" w14:textId="77777777" w:rsidR="0044155A" w:rsidRPr="00D31F3B" w:rsidRDefault="00A8490E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Done In a 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Day</w:t>
                              </w:r>
                            </w:p>
                            <w:p w14:paraId="65055CC9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F</w:t>
                              </w:r>
                              <w:r w:rsidR="00EB536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ami</w:t>
                              </w:r>
                              <w:r w:rsidR="00A80F63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ly &amp;</w:t>
                              </w: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Youth Counseling Agency</w:t>
                              </w:r>
                            </w:p>
                            <w:p w14:paraId="19C5799E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First Steps</w:t>
                              </w:r>
                            </w:p>
                            <w:p w14:paraId="47D759C5" w14:textId="77777777" w:rsidR="0044155A" w:rsidRPr="00D31F3B" w:rsidRDefault="00A8490E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Harbour 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House</w:t>
                              </w:r>
                            </w:p>
                            <w:p w14:paraId="2B9BBD53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HELPing Hands</w:t>
                              </w:r>
                            </w:p>
                            <w:p w14:paraId="10BADC11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Her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itage Awareness/ Heritage Hike</w:t>
                              </w:r>
                            </w:p>
                            <w:p w14:paraId="6B993384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Heritage Gallery</w:t>
                              </w:r>
                            </w:p>
                            <w:p w14:paraId="6F5A49C2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Imperial Calcasieu Museum</w:t>
                              </w:r>
                            </w:p>
                            <w:p w14:paraId="75CC8C96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Juni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or Leagues’ Kids in the Kitchen</w:t>
                              </w:r>
                            </w:p>
                            <w:p w14:paraId="433A5319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Kids’ Choice P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uppets</w:t>
                              </w:r>
                            </w:p>
                            <w:p w14:paraId="2F92C29F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Lake Charles Symphony</w:t>
                              </w:r>
                            </w:p>
                            <w:p w14:paraId="2C410DC1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Lego Motion</w:t>
                              </w:r>
                            </w:p>
                            <w:p w14:paraId="56B95D3C" w14:textId="77777777" w:rsidR="0044155A" w:rsidRPr="00D31F3B" w:rsidRDefault="00A8490E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Liberty Belles</w:t>
                              </w:r>
                            </w:p>
                            <w:p w14:paraId="203AA283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Life Lessons 101</w:t>
                              </w:r>
                            </w:p>
                            <w:p w14:paraId="04793BA8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Literacy 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Council of Southwest Louisiana</w:t>
                              </w:r>
                            </w:p>
                            <w:p w14:paraId="39F25B1F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M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arshes to Mansions to Cookbook</w:t>
                              </w:r>
                            </w:p>
                            <w:p w14:paraId="219E8BDB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M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istletoe &amp; Moss Holiday Market</w:t>
                              </w:r>
                            </w:p>
                            <w:p w14:paraId="5A6810FF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Nearly New Shop</w:t>
                              </w:r>
                            </w:p>
                            <w:p w14:paraId="6560E891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Pirate’s Pantry Cookbook</w:t>
                              </w:r>
                            </w:p>
                            <w:p w14:paraId="51C6EC06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Prevent Child Abuse Louisian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a (PCAL)</w:t>
                              </w:r>
                            </w:p>
                            <w:p w14:paraId="57598ADA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Rebuilding Together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(formerly Christmas in April)</w:t>
                              </w:r>
                            </w:p>
                            <w:p w14:paraId="2130C3E2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Speech and Hearing Center</w:t>
                              </w:r>
                            </w:p>
                            <w:p w14:paraId="66D78426" w14:textId="77777777" w:rsidR="0044155A" w:rsidRPr="00D31F3B" w:rsidRDefault="00EB536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 w:rsidR="0044155A"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ubstance Abuse Resource Center</w:t>
                              </w:r>
                            </w:p>
                            <w:p w14:paraId="74F597D8" w14:textId="77777777" w:rsidR="0044155A" w:rsidRPr="00D31F3B" w:rsidRDefault="0044155A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Teen Leadership Council (TLC)</w:t>
                              </w:r>
                            </w:p>
                            <w:p w14:paraId="0CCF24D8" w14:textId="77777777" w:rsidR="00EB536A" w:rsidRPr="00D31F3B" w:rsidRDefault="00A8490E" w:rsidP="0044155A">
                              <w:pPr>
                                <w:spacing w:after="120" w:line="240" w:lineRule="auto"/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1F3B">
                                <w:rPr>
                                  <w:rFonts w:ascii="Cambria" w:hAnsi="Cambria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That’s My Bag</w:t>
                              </w:r>
                            </w:p>
                            <w:p w14:paraId="01C53130" w14:textId="77777777" w:rsidR="00EB536A" w:rsidRPr="0044155A" w:rsidRDefault="00EB536A" w:rsidP="00EB536A">
                              <w:pPr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32112"/>
                            <a:ext cx="1828800" cy="7325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30D7B" w14:textId="77777777" w:rsidR="00EB536A" w:rsidRPr="00D31F3B" w:rsidRDefault="00EB536A">
                              <w:pPr>
                                <w:pStyle w:val="NoSpacing"/>
                                <w:jc w:val="center"/>
                                <w:rPr>
                                  <w:rFonts w:ascii="Cambria" w:eastAsiaTheme="majorEastAsia" w:hAnsi="Cambria" w:cstheme="majorBidi"/>
                                  <w:caps/>
                                  <w:color w:val="385623" w:themeColor="accent6" w:themeShade="80"/>
                                  <w:sz w:val="24"/>
                                  <w:szCs w:val="28"/>
                                </w:rPr>
                              </w:pPr>
                              <w:r w:rsidRPr="00D31F3B">
                                <w:rPr>
                                  <w:rFonts w:ascii="Cambria" w:eastAsiaTheme="majorEastAsia" w:hAnsi="Cambria" w:cstheme="majorBidi"/>
                                  <w:caps/>
                                  <w:color w:val="385623" w:themeColor="accent6" w:themeShade="80"/>
                                  <w:sz w:val="24"/>
                                  <w:szCs w:val="28"/>
                                </w:rPr>
                                <w:t>jllc COmmunity Impact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14617" id="Group 201" o:spid="_x0000_s1026" style="position:absolute;left:0;text-align:left;margin-left:414pt;margin-top:-43.9pt;width:97pt;height:723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" fillcolor="#538135 [2409]" stroked="f" strokeweight="1pt"/>
                <v:rect id="Rectangle 203" o:spid="_x0000_s1028" style="position:absolute;top:8179;width:18288;height:7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" fillcolor="#538135 [2409]" stroked="f" strokeweight="1pt">
                  <v:textbox inset=",14.4pt,8.64pt,18pt">
                    <w:txbxContent>
                      <w:p w14:paraId="78F1B077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Arts &amp; Humanities 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Council of SWLA </w:t>
                        </w:r>
                      </w:p>
                      <w:p w14:paraId="6B0BC521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Arts Fest</w:t>
                        </w:r>
                      </w:p>
                      <w:p w14:paraId="3D968597" w14:textId="77777777" w:rsidR="0044155A" w:rsidRPr="00D31F3B" w:rsidRDefault="00042381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Calcasieu Community Clinic</w:t>
                        </w:r>
                      </w:p>
                      <w:p w14:paraId="528FBC69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The Children’s Museum </w:t>
                        </w:r>
                      </w:p>
                      <w:p w14:paraId="6F3BD7B7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Court Appoint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ed Special Advocates (CASA) </w:t>
                        </w:r>
                      </w:p>
                      <w:p w14:paraId="65CF83EF" w14:textId="77777777" w:rsidR="0044155A" w:rsidRPr="00D31F3B" w:rsidRDefault="00A8490E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Done In a 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Day</w:t>
                        </w:r>
                      </w:p>
                      <w:p w14:paraId="65055CC9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F</w:t>
                        </w:r>
                        <w:r w:rsidR="00EB536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ami</w:t>
                        </w:r>
                        <w:r w:rsidR="00A80F63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ly &amp;</w:t>
                        </w: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 Youth Counseling Agency</w:t>
                        </w:r>
                      </w:p>
                      <w:p w14:paraId="19C5799E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First Steps</w:t>
                        </w:r>
                      </w:p>
                      <w:p w14:paraId="47D759C5" w14:textId="77777777" w:rsidR="0044155A" w:rsidRPr="00D31F3B" w:rsidRDefault="00A8490E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Harbour 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House</w:t>
                        </w:r>
                      </w:p>
                      <w:p w14:paraId="2B9BBD53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HELPing Hands</w:t>
                        </w:r>
                      </w:p>
                      <w:p w14:paraId="10BADC11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Her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itage Awareness/ Heritage Hike</w:t>
                        </w:r>
                      </w:p>
                      <w:p w14:paraId="6B993384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Heritage Gallery</w:t>
                        </w:r>
                      </w:p>
                      <w:p w14:paraId="6F5A49C2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Imperial Calcasieu Museum</w:t>
                        </w:r>
                      </w:p>
                      <w:p w14:paraId="75CC8C96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Juni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or Leagues’ Kids in the Kitchen</w:t>
                        </w:r>
                      </w:p>
                      <w:p w14:paraId="433A5319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Kids’ Choice P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uppets</w:t>
                        </w:r>
                      </w:p>
                      <w:p w14:paraId="2F92C29F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Lake Charles Symphony</w:t>
                        </w:r>
                      </w:p>
                      <w:p w14:paraId="2C410DC1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Lego Motion</w:t>
                        </w:r>
                      </w:p>
                      <w:p w14:paraId="56B95D3C" w14:textId="77777777" w:rsidR="0044155A" w:rsidRPr="00D31F3B" w:rsidRDefault="00A8490E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Liberty Belles</w:t>
                        </w:r>
                      </w:p>
                      <w:p w14:paraId="203AA283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Life Lessons 101</w:t>
                        </w:r>
                      </w:p>
                      <w:p w14:paraId="04793BA8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Literacy 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Council of Southwest Louisiana</w:t>
                        </w:r>
                      </w:p>
                      <w:p w14:paraId="39F25B1F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M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arshes to Mansions to Cookbook</w:t>
                        </w:r>
                      </w:p>
                      <w:p w14:paraId="219E8BDB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M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istletoe &amp; Moss Holiday Market</w:t>
                        </w:r>
                      </w:p>
                      <w:p w14:paraId="5A6810FF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Nearly New Shop</w:t>
                        </w:r>
                      </w:p>
                      <w:p w14:paraId="6560E891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Pirate’s Pantry Cookbook</w:t>
                        </w:r>
                      </w:p>
                      <w:p w14:paraId="51C6EC06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Prevent Child Abuse Louisian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a (PCAL)</w:t>
                        </w:r>
                      </w:p>
                      <w:p w14:paraId="57598ADA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Rebuilding Together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 (formerly Christmas in April)</w:t>
                        </w:r>
                      </w:p>
                      <w:p w14:paraId="2130C3E2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Speech and Hearing Center</w:t>
                        </w:r>
                      </w:p>
                      <w:p w14:paraId="66D78426" w14:textId="77777777" w:rsidR="0044155A" w:rsidRPr="00D31F3B" w:rsidRDefault="00EB536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 xml:space="preserve"> S</w:t>
                        </w:r>
                        <w:r w:rsidR="0044155A"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ubstance Abuse Resource Center</w:t>
                        </w:r>
                      </w:p>
                      <w:p w14:paraId="74F597D8" w14:textId="77777777" w:rsidR="0044155A" w:rsidRPr="00D31F3B" w:rsidRDefault="0044155A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Teen Leadership Council (TLC)</w:t>
                        </w:r>
                      </w:p>
                      <w:p w14:paraId="0CCF24D8" w14:textId="77777777" w:rsidR="00EB536A" w:rsidRPr="00D31F3B" w:rsidRDefault="00A8490E" w:rsidP="0044155A">
                        <w:pPr>
                          <w:spacing w:after="120" w:line="240" w:lineRule="auto"/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1F3B">
                          <w:rPr>
                            <w:rFonts w:ascii="Cambria" w:hAnsi="Cambria"/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That’s My Bag</w:t>
                        </w:r>
                      </w:p>
                      <w:p w14:paraId="01C53130" w14:textId="77777777" w:rsidR="00EB536A" w:rsidRPr="0044155A" w:rsidRDefault="00EB536A" w:rsidP="00EB536A">
                        <w:pPr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321;width:18288;height:7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6D730D7B" w14:textId="77777777" w:rsidR="00EB536A" w:rsidRPr="00D31F3B" w:rsidRDefault="00EB536A">
                        <w:pPr>
                          <w:pStyle w:val="NoSpacing"/>
                          <w:jc w:val="center"/>
                          <w:rPr>
                            <w:rFonts w:ascii="Cambria" w:eastAsiaTheme="majorEastAsia" w:hAnsi="Cambria" w:cstheme="majorBidi"/>
                            <w:caps/>
                            <w:color w:val="385623" w:themeColor="accent6" w:themeShade="80"/>
                            <w:sz w:val="24"/>
                            <w:szCs w:val="28"/>
                          </w:rPr>
                        </w:pPr>
                        <w:r w:rsidRPr="00D31F3B">
                          <w:rPr>
                            <w:rFonts w:ascii="Cambria" w:eastAsiaTheme="majorEastAsia" w:hAnsi="Cambria" w:cstheme="majorBidi"/>
                            <w:caps/>
                            <w:color w:val="385623" w:themeColor="accent6" w:themeShade="80"/>
                            <w:sz w:val="24"/>
                            <w:szCs w:val="28"/>
                          </w:rPr>
                          <w:t>jllc COmmunity Impact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0712384" w14:textId="77777777" w:rsidR="00D31F3B" w:rsidRPr="00D31F3B" w:rsidRDefault="0044793D" w:rsidP="00D31F3B">
      <w:pPr>
        <w:jc w:val="center"/>
        <w:rPr>
          <w:rFonts w:ascii="ImperatorSmallCaps" w:hAnsi="ImperatorSmallCaps"/>
          <w:sz w:val="14"/>
          <w:szCs w:val="28"/>
        </w:rPr>
      </w:pPr>
      <w:r>
        <w:rPr>
          <w:rFonts w:ascii="ImperatorSmallCaps" w:hAnsi="ImperatorSmallCaps"/>
          <w:noProof/>
          <w:sz w:val="14"/>
          <w:szCs w:val="28"/>
        </w:rPr>
        <w:drawing>
          <wp:anchor distT="0" distB="0" distL="114300" distR="114300" simplePos="0" relativeHeight="251660288" behindDoc="0" locked="0" layoutInCell="1" allowOverlap="1" wp14:anchorId="746AC8BA" wp14:editId="3FA388BF">
            <wp:simplePos x="0" y="0"/>
            <wp:positionH relativeFrom="column">
              <wp:posOffset>1352550</wp:posOffset>
            </wp:positionH>
            <wp:positionV relativeFrom="paragraph">
              <wp:posOffset>173355</wp:posOffset>
            </wp:positionV>
            <wp:extent cx="2400300" cy="1371600"/>
            <wp:effectExtent l="19050" t="0" r="0" b="0"/>
            <wp:wrapThrough wrapText="bothSides">
              <wp:wrapPolygon edited="0">
                <wp:start x="-171" y="0"/>
                <wp:lineTo x="-171" y="21300"/>
                <wp:lineTo x="21600" y="21300"/>
                <wp:lineTo x="21600" y="0"/>
                <wp:lineTo x="-171" y="0"/>
              </wp:wrapPolygon>
            </wp:wrapThrough>
            <wp:docPr id="2" name="Picture 1" descr="JL-Speakeasy-for-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-Speakeasy-for-Let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C708B" w14:textId="77777777" w:rsidR="00A80F63" w:rsidRDefault="00A80F63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2E266C6C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131A42AE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717CBFB6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59D3934A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24C6668F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6A594C45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7ECFE87A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0916825D" w14:textId="77777777" w:rsidR="0044793D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3F93EEF2" w14:textId="77777777" w:rsidR="0044793D" w:rsidRPr="00D31F3B" w:rsidRDefault="0044793D" w:rsidP="00992FD9">
      <w:pPr>
        <w:spacing w:after="0"/>
        <w:jc w:val="both"/>
        <w:rPr>
          <w:rFonts w:ascii="Cambria" w:hAnsi="Cambria"/>
          <w:sz w:val="12"/>
          <w:szCs w:val="20"/>
        </w:rPr>
      </w:pPr>
    </w:p>
    <w:p w14:paraId="2942867E" w14:textId="77777777" w:rsidR="00D31F3B" w:rsidRPr="00D31F3B" w:rsidRDefault="00D31F3B" w:rsidP="009512E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82E5BAC" w14:textId="77777777" w:rsidR="0044793D" w:rsidRDefault="0044793D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</w:p>
    <w:p w14:paraId="257FD5C3" w14:textId="77777777" w:rsidR="0044793D" w:rsidRDefault="0044793D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</w:p>
    <w:p w14:paraId="3438727B" w14:textId="77777777" w:rsidR="00A80F63" w:rsidRPr="00D31F3B" w:rsidRDefault="001E3EF5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  <w:r w:rsidRPr="00D31F3B">
        <w:rPr>
          <w:rFonts w:ascii="Cambria" w:hAnsi="Cambria"/>
          <w:sz w:val="24"/>
          <w:szCs w:val="20"/>
        </w:rPr>
        <w:t xml:space="preserve">Our </w:t>
      </w:r>
      <w:r w:rsidR="00A90ABB">
        <w:rPr>
          <w:rFonts w:ascii="Cambria" w:hAnsi="Cambria"/>
          <w:b/>
          <w:sz w:val="24"/>
          <w:szCs w:val="20"/>
        </w:rPr>
        <w:t>Speakeasy Soiree</w:t>
      </w:r>
      <w:r w:rsidRPr="00D31F3B">
        <w:rPr>
          <w:rFonts w:ascii="Cambria" w:hAnsi="Cambria"/>
          <w:b/>
          <w:sz w:val="24"/>
          <w:szCs w:val="20"/>
        </w:rPr>
        <w:t>: Dinner &amp; Silent/ Live Aucti</w:t>
      </w:r>
      <w:r w:rsidR="00A90ABB">
        <w:rPr>
          <w:rFonts w:ascii="Cambria" w:hAnsi="Cambria"/>
          <w:b/>
          <w:sz w:val="24"/>
          <w:szCs w:val="20"/>
        </w:rPr>
        <w:t>on will happen again on April 27</w:t>
      </w:r>
      <w:r w:rsidRPr="00D31F3B">
        <w:rPr>
          <w:rFonts w:ascii="Cambria" w:hAnsi="Cambria"/>
          <w:b/>
          <w:sz w:val="24"/>
          <w:szCs w:val="20"/>
        </w:rPr>
        <w:t>, 201</w:t>
      </w:r>
      <w:r w:rsidR="00A90ABB">
        <w:rPr>
          <w:rFonts w:ascii="Cambria" w:hAnsi="Cambria"/>
          <w:b/>
          <w:sz w:val="24"/>
          <w:szCs w:val="20"/>
        </w:rPr>
        <w:t>9</w:t>
      </w:r>
      <w:r w:rsidRPr="00D31F3B">
        <w:rPr>
          <w:rFonts w:ascii="Cambria" w:hAnsi="Cambria"/>
          <w:sz w:val="24"/>
          <w:szCs w:val="20"/>
        </w:rPr>
        <w:t xml:space="preserve"> &amp; </w:t>
      </w:r>
      <w:r w:rsidRPr="00D31F3B">
        <w:rPr>
          <w:rFonts w:ascii="Cambria" w:hAnsi="Cambria"/>
          <w:b/>
          <w:sz w:val="24"/>
          <w:szCs w:val="20"/>
          <w:u w:val="single"/>
        </w:rPr>
        <w:t>We Need Your Help</w:t>
      </w:r>
      <w:r w:rsidRPr="00D31F3B">
        <w:rPr>
          <w:rFonts w:ascii="Cambria" w:hAnsi="Cambria"/>
          <w:sz w:val="24"/>
          <w:szCs w:val="20"/>
        </w:rPr>
        <w:t xml:space="preserve">! </w:t>
      </w:r>
      <w:r w:rsidR="00EB536A" w:rsidRPr="00D31F3B">
        <w:rPr>
          <w:rFonts w:ascii="Cambria" w:hAnsi="Cambria"/>
          <w:sz w:val="24"/>
          <w:szCs w:val="20"/>
        </w:rPr>
        <w:t xml:space="preserve">We are </w:t>
      </w:r>
      <w:r w:rsidR="009E490E">
        <w:rPr>
          <w:rFonts w:ascii="Cambria" w:hAnsi="Cambria"/>
          <w:sz w:val="24"/>
          <w:szCs w:val="20"/>
        </w:rPr>
        <w:t xml:space="preserve">seeking </w:t>
      </w:r>
      <w:r w:rsidR="00A90ABB">
        <w:rPr>
          <w:rFonts w:ascii="Cambria" w:hAnsi="Cambria"/>
          <w:sz w:val="24"/>
          <w:szCs w:val="20"/>
        </w:rPr>
        <w:t xml:space="preserve">sponsorships and </w:t>
      </w:r>
      <w:r w:rsidRPr="00D31F3B">
        <w:rPr>
          <w:rFonts w:ascii="Cambria" w:hAnsi="Cambria"/>
          <w:sz w:val="24"/>
          <w:szCs w:val="20"/>
        </w:rPr>
        <w:t>items for the event</w:t>
      </w:r>
      <w:r w:rsidR="00A90ABB">
        <w:rPr>
          <w:rFonts w:ascii="Cambria" w:hAnsi="Cambria"/>
          <w:sz w:val="24"/>
          <w:szCs w:val="20"/>
        </w:rPr>
        <w:t>.</w:t>
      </w:r>
      <w:r w:rsidRPr="00D31F3B">
        <w:rPr>
          <w:rFonts w:ascii="Cambria" w:hAnsi="Cambria"/>
          <w:sz w:val="24"/>
          <w:szCs w:val="20"/>
        </w:rPr>
        <w:t xml:space="preserve"> </w:t>
      </w:r>
      <w:r w:rsidR="00A90ABB">
        <w:rPr>
          <w:rFonts w:ascii="Cambria" w:hAnsi="Cambria"/>
          <w:sz w:val="24"/>
          <w:szCs w:val="20"/>
        </w:rPr>
        <w:t xml:space="preserve">We hope </w:t>
      </w:r>
      <w:r w:rsidRPr="00D31F3B">
        <w:rPr>
          <w:rFonts w:ascii="Cambria" w:hAnsi="Cambria"/>
          <w:sz w:val="24"/>
          <w:szCs w:val="20"/>
        </w:rPr>
        <w:t xml:space="preserve">you will </w:t>
      </w:r>
      <w:r w:rsidR="00A90ABB">
        <w:rPr>
          <w:rFonts w:ascii="Cambria" w:hAnsi="Cambria"/>
          <w:sz w:val="24"/>
          <w:szCs w:val="20"/>
        </w:rPr>
        <w:t xml:space="preserve">consider donating a unique package or item to be auctioned off in either the silent or live auctions. Your donation package, while most importantly </w:t>
      </w:r>
      <w:r w:rsidRPr="00D31F3B">
        <w:rPr>
          <w:rFonts w:ascii="Cambria" w:hAnsi="Cambria"/>
          <w:sz w:val="24"/>
          <w:szCs w:val="20"/>
        </w:rPr>
        <w:t>support</w:t>
      </w:r>
      <w:r w:rsidR="00A90ABB">
        <w:rPr>
          <w:rFonts w:ascii="Cambria" w:hAnsi="Cambria"/>
          <w:sz w:val="24"/>
          <w:szCs w:val="20"/>
        </w:rPr>
        <w:t>s</w:t>
      </w:r>
      <w:r w:rsidRPr="00D31F3B">
        <w:rPr>
          <w:rFonts w:ascii="Cambria" w:hAnsi="Cambria"/>
          <w:sz w:val="24"/>
          <w:szCs w:val="20"/>
        </w:rPr>
        <w:t xml:space="preserve"> a worthy cause, is a</w:t>
      </w:r>
      <w:r w:rsidR="00A90ABB">
        <w:rPr>
          <w:rFonts w:ascii="Cambria" w:hAnsi="Cambria"/>
          <w:sz w:val="24"/>
          <w:szCs w:val="20"/>
        </w:rPr>
        <w:t>lso a</w:t>
      </w:r>
      <w:r w:rsidRPr="00D31F3B">
        <w:rPr>
          <w:rFonts w:ascii="Cambria" w:hAnsi="Cambria"/>
          <w:sz w:val="24"/>
          <w:szCs w:val="20"/>
        </w:rPr>
        <w:t xml:space="preserve"> gre</w:t>
      </w:r>
      <w:r w:rsidR="00A90ABB">
        <w:rPr>
          <w:rFonts w:ascii="Cambria" w:hAnsi="Cambria"/>
          <w:sz w:val="24"/>
          <w:szCs w:val="20"/>
        </w:rPr>
        <w:t>at opportunity to highlight your</w:t>
      </w:r>
      <w:r w:rsidRPr="00D31F3B">
        <w:rPr>
          <w:rFonts w:ascii="Cambria" w:hAnsi="Cambria"/>
          <w:sz w:val="24"/>
          <w:szCs w:val="20"/>
        </w:rPr>
        <w:t xml:space="preserve">/ company’s unique offerings. </w:t>
      </w:r>
    </w:p>
    <w:p w14:paraId="748CADF3" w14:textId="77777777" w:rsidR="001E3EF5" w:rsidRDefault="001E3EF5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</w:p>
    <w:p w14:paraId="53FA383D" w14:textId="77777777" w:rsidR="00A90ABB" w:rsidRPr="00D31F3B" w:rsidRDefault="00A90ABB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To see how you will be featured as a sponsor or donor - please review the attached donor packet of information, specifically page 4 of the packet. There are two options not listed on that page, however, in regards to purchasing a VIP table for the event. VIP tables are $600 each, seat 8, and include priority seating, upgrade</w:t>
      </w:r>
      <w:r w:rsidR="0044793D">
        <w:rPr>
          <w:rFonts w:ascii="Cambria" w:hAnsi="Cambria"/>
          <w:sz w:val="24"/>
          <w:szCs w:val="20"/>
        </w:rPr>
        <w:t>d</w:t>
      </w:r>
      <w:r>
        <w:rPr>
          <w:rFonts w:ascii="Cambria" w:hAnsi="Cambria"/>
          <w:sz w:val="24"/>
          <w:szCs w:val="20"/>
        </w:rPr>
        <w:t xml:space="preserve"> decor &amp; florals, and swag bags for each s</w:t>
      </w:r>
      <w:r w:rsidR="0044793D">
        <w:rPr>
          <w:rFonts w:ascii="Cambria" w:hAnsi="Cambria"/>
          <w:sz w:val="24"/>
          <w:szCs w:val="20"/>
        </w:rPr>
        <w:t xml:space="preserve">eat at the table. The second option available on VIP tables is a $1000 option, same details as the $600 option, but will also include a promotional item with your company logo in each swag bag. </w:t>
      </w:r>
    </w:p>
    <w:p w14:paraId="414C6AD4" w14:textId="77777777" w:rsidR="00D31F3B" w:rsidRDefault="00D31F3B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</w:p>
    <w:p w14:paraId="2BAB2BB9" w14:textId="77777777" w:rsidR="009512EF" w:rsidRPr="00D31F3B" w:rsidRDefault="00EB536A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  <w:r w:rsidRPr="00D31F3B">
        <w:rPr>
          <w:rFonts w:ascii="Cambria" w:hAnsi="Cambria"/>
          <w:sz w:val="24"/>
          <w:szCs w:val="20"/>
        </w:rPr>
        <w:t xml:space="preserve">To donate, please fill out </w:t>
      </w:r>
      <w:r w:rsidR="00340C78" w:rsidRPr="00D31F3B">
        <w:rPr>
          <w:rFonts w:ascii="Cambria" w:hAnsi="Cambria"/>
          <w:sz w:val="24"/>
          <w:szCs w:val="20"/>
        </w:rPr>
        <w:t xml:space="preserve">the attached form and email/fax it the address/phone below. </w:t>
      </w:r>
      <w:r w:rsidRPr="00D31F3B">
        <w:rPr>
          <w:rFonts w:ascii="Cambria" w:hAnsi="Cambria"/>
          <w:sz w:val="24"/>
          <w:szCs w:val="20"/>
        </w:rPr>
        <w:t xml:space="preserve"> Donations in any form would be greatly appreciated… specialty items, gift certificates, theater tickets, professional services, monetary donations, and others. I</w:t>
      </w:r>
      <w:r w:rsidR="00753F64">
        <w:rPr>
          <w:rFonts w:ascii="Cambria" w:hAnsi="Cambria"/>
          <w:sz w:val="24"/>
          <w:szCs w:val="20"/>
        </w:rPr>
        <w:t xml:space="preserve">f you have any questions please inquire </w:t>
      </w:r>
      <w:r w:rsidRPr="00D31F3B">
        <w:rPr>
          <w:rFonts w:ascii="Cambria" w:hAnsi="Cambria"/>
          <w:sz w:val="24"/>
          <w:szCs w:val="20"/>
        </w:rPr>
        <w:t xml:space="preserve">at </w:t>
      </w:r>
      <w:r w:rsidR="00340C78" w:rsidRPr="00D31F3B">
        <w:rPr>
          <w:rFonts w:ascii="Cambria" w:hAnsi="Cambria"/>
          <w:b/>
          <w:sz w:val="24"/>
          <w:szCs w:val="20"/>
          <w:u w:val="single"/>
        </w:rPr>
        <w:t>gala</w:t>
      </w:r>
      <w:r w:rsidR="00D865C5">
        <w:rPr>
          <w:rFonts w:ascii="Cambria" w:hAnsi="Cambria"/>
          <w:b/>
          <w:sz w:val="24"/>
          <w:szCs w:val="20"/>
          <w:u w:val="single"/>
        </w:rPr>
        <w:t>_auction</w:t>
      </w:r>
      <w:r w:rsidR="00340C78" w:rsidRPr="00D31F3B">
        <w:rPr>
          <w:rFonts w:ascii="Cambria" w:hAnsi="Cambria"/>
          <w:b/>
          <w:sz w:val="24"/>
          <w:szCs w:val="20"/>
          <w:u w:val="single"/>
        </w:rPr>
        <w:t>@jllc.net</w:t>
      </w:r>
      <w:r w:rsidR="009512EF" w:rsidRPr="00D31F3B">
        <w:rPr>
          <w:rFonts w:ascii="Cambria" w:hAnsi="Cambria"/>
          <w:sz w:val="24"/>
          <w:szCs w:val="20"/>
        </w:rPr>
        <w:t>.</w:t>
      </w:r>
    </w:p>
    <w:p w14:paraId="60B9107A" w14:textId="77777777" w:rsidR="009512EF" w:rsidRPr="00D31F3B" w:rsidRDefault="009512EF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</w:p>
    <w:p w14:paraId="36BA01F8" w14:textId="77777777" w:rsidR="00EB536A" w:rsidRPr="00D31F3B" w:rsidRDefault="00EB536A" w:rsidP="009512EF">
      <w:pPr>
        <w:spacing w:after="0" w:line="240" w:lineRule="auto"/>
        <w:jc w:val="both"/>
        <w:rPr>
          <w:rFonts w:ascii="Cambria" w:hAnsi="Cambria"/>
          <w:bCs/>
          <w:sz w:val="24"/>
          <w:szCs w:val="20"/>
        </w:rPr>
      </w:pPr>
      <w:r w:rsidRPr="00D31F3B">
        <w:rPr>
          <w:rFonts w:ascii="Cambria" w:hAnsi="Cambria"/>
          <w:sz w:val="24"/>
          <w:szCs w:val="20"/>
        </w:rPr>
        <w:t xml:space="preserve">Junior League of Lake Charles would like to thank you for your consideration and look forward to a continued partnership in the future. </w:t>
      </w:r>
      <w:r w:rsidRPr="00D31F3B">
        <w:rPr>
          <w:rFonts w:ascii="Cambria" w:hAnsi="Cambria"/>
          <w:bCs/>
          <w:sz w:val="24"/>
          <w:szCs w:val="20"/>
        </w:rPr>
        <w:t>"Serving, Strengthening, Sustaining the Community", is our continued mission, with the help from wonderful community contributions and supporters like yourself!</w:t>
      </w:r>
    </w:p>
    <w:p w14:paraId="18EA6548" w14:textId="77777777" w:rsidR="009512EF" w:rsidRPr="00D31F3B" w:rsidRDefault="009512EF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</w:p>
    <w:p w14:paraId="733C3AFE" w14:textId="77777777" w:rsidR="009512EF" w:rsidRPr="00D31F3B" w:rsidRDefault="00EB536A" w:rsidP="009512EF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  <w:r w:rsidRPr="00D31F3B">
        <w:rPr>
          <w:rFonts w:ascii="Cambria" w:hAnsi="Cambria"/>
          <w:sz w:val="24"/>
          <w:szCs w:val="20"/>
        </w:rPr>
        <w:t>Sincerely,</w:t>
      </w:r>
    </w:p>
    <w:p w14:paraId="68B0192F" w14:textId="77777777" w:rsidR="00EB536A" w:rsidRPr="00D31F3B" w:rsidRDefault="00A90ABB" w:rsidP="009512EF">
      <w:pPr>
        <w:spacing w:after="0" w:line="240" w:lineRule="auto"/>
        <w:jc w:val="both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  <w:sz w:val="24"/>
          <w:szCs w:val="20"/>
        </w:rPr>
        <w:t>Lauren Morris &amp; Natalie Fontenot</w:t>
      </w:r>
    </w:p>
    <w:p w14:paraId="46C3041A" w14:textId="77777777" w:rsidR="00A8490E" w:rsidRPr="00D31F3B" w:rsidRDefault="00A90ABB" w:rsidP="009512EF">
      <w:pPr>
        <w:spacing w:after="0" w:line="240" w:lineRule="auto"/>
        <w:jc w:val="both"/>
        <w:rPr>
          <w:rFonts w:ascii="Cambria" w:hAnsi="Cambria"/>
          <w:bCs/>
          <w:sz w:val="24"/>
          <w:szCs w:val="20"/>
        </w:rPr>
      </w:pPr>
      <w:r>
        <w:rPr>
          <w:rFonts w:ascii="Cambria" w:hAnsi="Cambria"/>
          <w:bCs/>
          <w:sz w:val="24"/>
          <w:szCs w:val="20"/>
        </w:rPr>
        <w:t>2019</w:t>
      </w:r>
      <w:r w:rsidR="00EB536A" w:rsidRPr="00D31F3B">
        <w:rPr>
          <w:rFonts w:ascii="Cambria" w:hAnsi="Cambria"/>
          <w:bCs/>
          <w:sz w:val="24"/>
          <w:szCs w:val="20"/>
        </w:rPr>
        <w:t xml:space="preserve"> </w:t>
      </w:r>
      <w:r>
        <w:rPr>
          <w:rFonts w:ascii="Cambria" w:hAnsi="Cambria"/>
          <w:bCs/>
          <w:sz w:val="24"/>
          <w:szCs w:val="20"/>
        </w:rPr>
        <w:t>Speakeasy Soiree</w:t>
      </w:r>
      <w:r w:rsidR="008B12B0" w:rsidRPr="00D31F3B">
        <w:rPr>
          <w:rFonts w:ascii="Cambria" w:hAnsi="Cambria"/>
          <w:bCs/>
          <w:sz w:val="24"/>
          <w:szCs w:val="20"/>
        </w:rPr>
        <w:t xml:space="preserve"> </w:t>
      </w:r>
      <w:r>
        <w:rPr>
          <w:rFonts w:ascii="Cambria" w:hAnsi="Cambria"/>
          <w:bCs/>
          <w:sz w:val="24"/>
          <w:szCs w:val="20"/>
        </w:rPr>
        <w:t>Committee Chair &amp; Co-Chair</w:t>
      </w:r>
    </w:p>
    <w:sectPr w:rsidR="00A8490E" w:rsidRPr="00D31F3B" w:rsidSect="00D928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8E27" w14:textId="77777777" w:rsidR="005A172B" w:rsidRDefault="005A172B" w:rsidP="00D823DC">
      <w:pPr>
        <w:spacing w:after="0" w:line="240" w:lineRule="auto"/>
      </w:pPr>
      <w:r>
        <w:separator/>
      </w:r>
    </w:p>
  </w:endnote>
  <w:endnote w:type="continuationSeparator" w:id="0">
    <w:p w14:paraId="323C5A01" w14:textId="77777777" w:rsidR="005A172B" w:rsidRDefault="005A172B" w:rsidP="00D8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eratorSmallCaps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D17B" w14:textId="77777777" w:rsidR="005A172B" w:rsidRDefault="005A172B" w:rsidP="00D823DC">
      <w:pPr>
        <w:spacing w:after="0" w:line="240" w:lineRule="auto"/>
      </w:pPr>
      <w:r>
        <w:separator/>
      </w:r>
    </w:p>
  </w:footnote>
  <w:footnote w:type="continuationSeparator" w:id="0">
    <w:p w14:paraId="0E1B39DE" w14:textId="77777777" w:rsidR="005A172B" w:rsidRDefault="005A172B" w:rsidP="00D8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12FE" w14:textId="77777777" w:rsidR="009512EF" w:rsidRPr="009512EF" w:rsidRDefault="00D31F3B" w:rsidP="009512EF">
    <w:pPr>
      <w:tabs>
        <w:tab w:val="left" w:pos="6495"/>
      </w:tabs>
      <w:spacing w:after="0" w:line="240" w:lineRule="auto"/>
      <w:ind w:left="6480" w:hanging="6480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BE6396" wp14:editId="2BFF371A">
          <wp:simplePos x="0" y="0"/>
          <wp:positionH relativeFrom="margin">
            <wp:posOffset>1990725</wp:posOffset>
          </wp:positionH>
          <wp:positionV relativeFrom="margin">
            <wp:posOffset>-557530</wp:posOffset>
          </wp:positionV>
          <wp:extent cx="1247775" cy="982980"/>
          <wp:effectExtent l="0" t="0" r="9525" b="7620"/>
          <wp:wrapNone/>
          <wp:docPr id="1" name="Picture 1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24" b="11281"/>
                  <a:stretch/>
                </pic:blipFill>
                <pic:spPr bwMode="auto">
                  <a:xfrm>
                    <a:off x="0" y="0"/>
                    <a:ext cx="12477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512EF" w:rsidRPr="009512EF">
      <w:rPr>
        <w:rFonts w:ascii="Cambria" w:hAnsi="Cambria"/>
        <w:sz w:val="16"/>
        <w:szCs w:val="16"/>
      </w:rPr>
      <w:t>Junior League of Lake Charles</w:t>
    </w:r>
    <w:r w:rsidR="009512EF" w:rsidRPr="009512EF">
      <w:rPr>
        <w:rFonts w:ascii="Cambria" w:hAnsi="Cambria"/>
        <w:sz w:val="16"/>
        <w:szCs w:val="16"/>
      </w:rPr>
      <w:tab/>
      <w:t>Office: (337) 436-4025</w:t>
    </w:r>
  </w:p>
  <w:p w14:paraId="6BE78BB6" w14:textId="77777777" w:rsidR="009512EF" w:rsidRPr="009512EF" w:rsidRDefault="009512EF" w:rsidP="009512EF">
    <w:pPr>
      <w:tabs>
        <w:tab w:val="left" w:pos="6495"/>
      </w:tabs>
      <w:spacing w:after="0" w:line="240" w:lineRule="auto"/>
      <w:ind w:left="6480" w:hanging="6480"/>
      <w:rPr>
        <w:rFonts w:ascii="Cambria" w:hAnsi="Cambria"/>
        <w:sz w:val="16"/>
        <w:szCs w:val="16"/>
      </w:rPr>
    </w:pPr>
    <w:r w:rsidRPr="009512EF">
      <w:rPr>
        <w:rFonts w:ascii="Cambria" w:hAnsi="Cambria"/>
        <w:sz w:val="16"/>
        <w:szCs w:val="16"/>
      </w:rPr>
      <w:t>1019 Lakeshore Drive</w:t>
    </w:r>
    <w:r w:rsidRPr="009512EF">
      <w:rPr>
        <w:rFonts w:ascii="Cambria" w:hAnsi="Cambria"/>
        <w:sz w:val="16"/>
        <w:szCs w:val="16"/>
      </w:rPr>
      <w:tab/>
      <w:t>Fax: (337) 436-4013</w:t>
    </w:r>
  </w:p>
  <w:p w14:paraId="2CE7C579" w14:textId="77777777" w:rsidR="009512EF" w:rsidRPr="009512EF" w:rsidRDefault="009512EF" w:rsidP="009512EF">
    <w:pPr>
      <w:tabs>
        <w:tab w:val="left" w:pos="6495"/>
      </w:tabs>
      <w:spacing w:after="0" w:line="240" w:lineRule="auto"/>
      <w:ind w:left="7200" w:hanging="7200"/>
      <w:rPr>
        <w:rFonts w:ascii="Cambria" w:hAnsi="Cambria"/>
        <w:sz w:val="16"/>
        <w:szCs w:val="16"/>
      </w:rPr>
    </w:pPr>
    <w:r w:rsidRPr="009512EF">
      <w:rPr>
        <w:rFonts w:ascii="Cambria" w:hAnsi="Cambria"/>
        <w:sz w:val="16"/>
        <w:szCs w:val="16"/>
      </w:rPr>
      <w:t xml:space="preserve">Lake Charles, LA 70601 </w:t>
    </w:r>
    <w:r w:rsidRPr="009512EF">
      <w:rPr>
        <w:rFonts w:ascii="Cambria" w:hAnsi="Cambria"/>
        <w:sz w:val="16"/>
        <w:szCs w:val="16"/>
      </w:rPr>
      <w:tab/>
      <w:t>Email: Gala@jllc.net</w:t>
    </w:r>
  </w:p>
  <w:p w14:paraId="528F6C47" w14:textId="77777777" w:rsidR="00D823DC" w:rsidRPr="009512EF" w:rsidRDefault="00D823DC" w:rsidP="009512EF">
    <w:pPr>
      <w:tabs>
        <w:tab w:val="left" w:pos="6495"/>
      </w:tabs>
      <w:spacing w:after="0" w:line="240" w:lineRule="auto"/>
      <w:ind w:left="7200" w:hanging="720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7ECA"/>
    <w:multiLevelType w:val="hybridMultilevel"/>
    <w:tmpl w:val="A600C05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6A"/>
    <w:rsid w:val="00042381"/>
    <w:rsid w:val="000D3022"/>
    <w:rsid w:val="0012574D"/>
    <w:rsid w:val="001B3E77"/>
    <w:rsid w:val="001E3EF5"/>
    <w:rsid w:val="0023049D"/>
    <w:rsid w:val="002F1F77"/>
    <w:rsid w:val="00340C78"/>
    <w:rsid w:val="003B5EEE"/>
    <w:rsid w:val="003C2849"/>
    <w:rsid w:val="00407B5D"/>
    <w:rsid w:val="0044155A"/>
    <w:rsid w:val="0044793D"/>
    <w:rsid w:val="00533CDC"/>
    <w:rsid w:val="005A172B"/>
    <w:rsid w:val="005E68A3"/>
    <w:rsid w:val="006664E8"/>
    <w:rsid w:val="0073687C"/>
    <w:rsid w:val="007450C2"/>
    <w:rsid w:val="00753F64"/>
    <w:rsid w:val="007719D7"/>
    <w:rsid w:val="00794FCC"/>
    <w:rsid w:val="007E5ABB"/>
    <w:rsid w:val="008B12B0"/>
    <w:rsid w:val="0090071A"/>
    <w:rsid w:val="009512EF"/>
    <w:rsid w:val="00992FD9"/>
    <w:rsid w:val="009A036D"/>
    <w:rsid w:val="009C5479"/>
    <w:rsid w:val="009E490E"/>
    <w:rsid w:val="009F411D"/>
    <w:rsid w:val="009F759C"/>
    <w:rsid w:val="00A450F8"/>
    <w:rsid w:val="00A80F63"/>
    <w:rsid w:val="00A8490E"/>
    <w:rsid w:val="00A90ABB"/>
    <w:rsid w:val="00B07FB3"/>
    <w:rsid w:val="00BF1CEC"/>
    <w:rsid w:val="00CB6B07"/>
    <w:rsid w:val="00D31F3B"/>
    <w:rsid w:val="00D823DC"/>
    <w:rsid w:val="00D865C5"/>
    <w:rsid w:val="00D9289D"/>
    <w:rsid w:val="00DA5521"/>
    <w:rsid w:val="00EB536A"/>
    <w:rsid w:val="00F426E9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7A53"/>
  <w15:docId w15:val="{B0A6EAF6-6A25-4B16-AF73-7876188F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53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536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DC"/>
  </w:style>
  <w:style w:type="paragraph" w:styleId="Footer">
    <w:name w:val="footer"/>
    <w:basedOn w:val="Normal"/>
    <w:link w:val="FooterChar"/>
    <w:uiPriority w:val="99"/>
    <w:unhideWhenUsed/>
    <w:rsid w:val="00D8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DC"/>
  </w:style>
  <w:style w:type="paragraph" w:styleId="NormalWeb">
    <w:name w:val="Normal (Web)"/>
    <w:basedOn w:val="Normal"/>
    <w:uiPriority w:val="99"/>
    <w:unhideWhenUsed/>
    <w:rsid w:val="007719D7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 Leasing</dc:creator>
  <cp:lastModifiedBy>Carrie LaFargue</cp:lastModifiedBy>
  <cp:revision>2</cp:revision>
  <cp:lastPrinted>2017-12-05T19:43:00Z</cp:lastPrinted>
  <dcterms:created xsi:type="dcterms:W3CDTF">2018-12-06T23:50:00Z</dcterms:created>
  <dcterms:modified xsi:type="dcterms:W3CDTF">2018-12-06T23:50:00Z</dcterms:modified>
</cp:coreProperties>
</file>